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РИК – Габрово на </w:t>
      </w:r>
      <w:r w:rsidR="007911F2">
        <w:rPr>
          <w:rFonts w:ascii="Times New Roman" w:hAnsi="Times New Roman" w:cs="Times New Roman"/>
        </w:rPr>
        <w:t>1</w:t>
      </w:r>
      <w:r w:rsidR="009E050E">
        <w:rPr>
          <w:rFonts w:ascii="Times New Roman" w:hAnsi="Times New Roman" w:cs="Times New Roman"/>
        </w:rPr>
        <w:t>1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 w:rsidR="007911F2">
        <w:rPr>
          <w:rFonts w:ascii="Times New Roman" w:hAnsi="Times New Roman" w:cs="Times New Roman"/>
        </w:rPr>
        <w:t>3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 w:rsidR="00776DAF">
        <w:rPr>
          <w:rFonts w:ascii="Times New Roman" w:hAnsi="Times New Roman" w:cs="Times New Roman"/>
        </w:rPr>
        <w:t>17</w:t>
      </w:r>
      <w:r w:rsidRPr="00604CC4">
        <w:rPr>
          <w:rFonts w:ascii="Times New Roman" w:hAnsi="Times New Roman" w:cs="Times New Roman"/>
        </w:rPr>
        <w:t>.</w:t>
      </w:r>
      <w:r w:rsidR="009E050E">
        <w:rPr>
          <w:rFonts w:ascii="Times New Roman" w:hAnsi="Times New Roman" w:cs="Times New Roman"/>
        </w:rPr>
        <w:t>3</w:t>
      </w:r>
      <w:r w:rsidR="00776DAF">
        <w:rPr>
          <w:rFonts w:ascii="Times New Roman" w:hAnsi="Times New Roman" w:cs="Times New Roman"/>
        </w:rPr>
        <w:t>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последен № - </w:t>
      </w:r>
      <w:bookmarkStart w:id="0" w:name="_GoBack"/>
      <w:bookmarkEnd w:id="0"/>
      <w:r w:rsidR="00580797">
        <w:rPr>
          <w:rFonts w:ascii="Times New Roman" w:hAnsi="Times New Roman" w:cs="Times New Roman"/>
        </w:rPr>
        <w:t>0</w:t>
      </w:r>
      <w:r w:rsidR="009E050E">
        <w:rPr>
          <w:rFonts w:ascii="Times New Roman" w:hAnsi="Times New Roman" w:cs="Times New Roman"/>
        </w:rPr>
        <w:t>40</w:t>
      </w:r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7911F2" w:rsidRPr="003E794D" w:rsidRDefault="009E050E" w:rsidP="007911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19F9">
              <w:rPr>
                <w:sz w:val="22"/>
                <w:szCs w:val="22"/>
              </w:rPr>
              <w:t>пределяне броя на подвижните секционни избирателни комисии (ПСИК), които ще обслужват подвижни избирателни кутии на територията на изборен район №07 – Габровски</w:t>
            </w:r>
            <w:r>
              <w:rPr>
                <w:sz w:val="22"/>
                <w:szCs w:val="22"/>
              </w:rPr>
              <w:t>;</w:t>
            </w:r>
          </w:p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Pr="00133446" w:rsidRDefault="00133446" w:rsidP="009E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E050E">
              <w:rPr>
                <w:rFonts w:ascii="Times New Roman" w:hAnsi="Times New Roman" w:cs="Times New Roman"/>
              </w:rPr>
              <w:t>Н</w:t>
            </w:r>
          </w:p>
        </w:tc>
      </w:tr>
      <w:tr w:rsidR="00133446" w:rsidTr="00133446">
        <w:tc>
          <w:tcPr>
            <w:tcW w:w="704" w:type="dxa"/>
          </w:tcPr>
          <w:p w:rsidR="00133446" w:rsidRDefault="00776DAF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3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33446" w:rsidRPr="007911F2" w:rsidRDefault="00776DAF" w:rsidP="00133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Разни</w:t>
            </w:r>
            <w:proofErr w:type="spellEnd"/>
            <w:r w:rsidR="007911F2">
              <w:rPr>
                <w:rFonts w:ascii="Times New Roman" w:hAnsi="Times New Roman" w:cs="Times New Roman"/>
              </w:rPr>
              <w:t>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/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D2C34"/>
    <w:rsid w:val="00580797"/>
    <w:rsid w:val="00665994"/>
    <w:rsid w:val="00776DAF"/>
    <w:rsid w:val="007852FC"/>
    <w:rsid w:val="007911F2"/>
    <w:rsid w:val="0087650B"/>
    <w:rsid w:val="009E050E"/>
    <w:rsid w:val="00BC54E4"/>
    <w:rsid w:val="00BD4EA5"/>
    <w:rsid w:val="00CF4344"/>
    <w:rsid w:val="00D90A9A"/>
    <w:rsid w:val="00D9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</cp:lastModifiedBy>
  <cp:revision>6</cp:revision>
  <dcterms:created xsi:type="dcterms:W3CDTF">2017-02-06T10:15:00Z</dcterms:created>
  <dcterms:modified xsi:type="dcterms:W3CDTF">2017-03-12T18:36:00Z</dcterms:modified>
</cp:coreProperties>
</file>